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280195" w:rsidRPr="00D557DF" w:rsidTr="001E6C6E">
        <w:tc>
          <w:tcPr>
            <w:tcW w:w="4503" w:type="dxa"/>
          </w:tcPr>
          <w:p w:rsidR="00280195" w:rsidRPr="00EB7DAA" w:rsidRDefault="00280195" w:rsidP="001E6C6E">
            <w:pPr>
              <w:rPr>
                <w:lang w:val="kk-KZ"/>
              </w:rPr>
            </w:pPr>
          </w:p>
          <w:p w:rsidR="00280195" w:rsidRPr="00EB7DAA" w:rsidRDefault="00280195" w:rsidP="001E6C6E">
            <w:pPr>
              <w:rPr>
                <w:lang w:val="kk-KZ"/>
              </w:rPr>
            </w:pPr>
          </w:p>
          <w:p w:rsidR="00280195" w:rsidRPr="00EB7DAA" w:rsidRDefault="00280195" w:rsidP="001E6C6E">
            <w:pPr>
              <w:rPr>
                <w:b/>
                <w:lang w:val="kk-KZ"/>
              </w:rPr>
            </w:pPr>
          </w:p>
        </w:tc>
        <w:tc>
          <w:tcPr>
            <w:tcW w:w="4961" w:type="dxa"/>
          </w:tcPr>
          <w:p w:rsidR="00280195" w:rsidRPr="00D557DF" w:rsidRDefault="00280195" w:rsidP="001E6C6E">
            <w:pPr>
              <w:keepNext/>
              <w:jc w:val="center"/>
              <w:outlineLvl w:val="0"/>
              <w:rPr>
                <w:bCs/>
                <w:lang w:val="kk-KZ"/>
              </w:rPr>
            </w:pPr>
            <w:r w:rsidRPr="00D557DF">
              <w:rPr>
                <w:bCs/>
                <w:lang w:val="kk-KZ"/>
              </w:rPr>
              <w:t>БЕКІТІЛГЕН</w:t>
            </w:r>
          </w:p>
          <w:p w:rsidR="00280195" w:rsidRPr="00D557DF" w:rsidRDefault="00280195" w:rsidP="001E6C6E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D557DF">
              <w:rPr>
                <w:b w:val="0"/>
                <w:sz w:val="24"/>
                <w:szCs w:val="24"/>
                <w:lang w:val="kk-KZ"/>
              </w:rPr>
              <w:t xml:space="preserve">География  және табиғатты пайдалану факультетінің Ғылыми кеңесінде </w:t>
            </w:r>
          </w:p>
          <w:p w:rsidR="00280195" w:rsidRPr="00D557DF" w:rsidRDefault="00280195" w:rsidP="001E6C6E">
            <w:pPr>
              <w:rPr>
                <w:lang w:val="kk-KZ"/>
              </w:rPr>
            </w:pPr>
            <w:r w:rsidRPr="00D557DF">
              <w:rPr>
                <w:lang w:val="kk-KZ"/>
              </w:rPr>
              <w:t xml:space="preserve">        №</w:t>
            </w:r>
            <w:r w:rsidRPr="00D557DF">
              <w:t xml:space="preserve"> ___ </w:t>
            </w:r>
            <w:r w:rsidRPr="00D557DF">
              <w:rPr>
                <w:lang w:val="kk-KZ"/>
              </w:rPr>
              <w:t>хаттама «___»</w:t>
            </w:r>
            <w:r w:rsidRPr="00D557DF">
              <w:t xml:space="preserve"> ___________</w:t>
            </w:r>
            <w:r w:rsidRPr="00D557DF">
              <w:rPr>
                <w:lang w:val="kk-KZ"/>
              </w:rPr>
              <w:t>201</w:t>
            </w:r>
            <w:r w:rsidR="002B7E62">
              <w:rPr>
                <w:lang w:val="kk-KZ"/>
              </w:rPr>
              <w:t>7</w:t>
            </w:r>
            <w:bookmarkStart w:id="0" w:name="_GoBack"/>
            <w:bookmarkEnd w:id="0"/>
            <w:r w:rsidRPr="00D557DF">
              <w:rPr>
                <w:lang w:val="kk-KZ"/>
              </w:rPr>
              <w:t>ж.</w:t>
            </w:r>
          </w:p>
          <w:p w:rsidR="00280195" w:rsidRPr="00D557DF" w:rsidRDefault="00280195" w:rsidP="001E6C6E">
            <w:pPr>
              <w:pStyle w:val="7"/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D557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D557DF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Факультет деканы </w:t>
            </w:r>
            <w:r w:rsidRPr="00D557DF">
              <w:rPr>
                <w:rFonts w:ascii="Times New Roman" w:hAnsi="Times New Roman" w:cs="Times New Roman"/>
                <w:i w:val="0"/>
                <w:sz w:val="24"/>
                <w:szCs w:val="24"/>
              </w:rPr>
              <w:t>___________</w:t>
            </w:r>
            <w:r w:rsidRPr="00D557DF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__________В.Г. Сальников</w:t>
            </w:r>
          </w:p>
        </w:tc>
      </w:tr>
    </w:tbl>
    <w:p w:rsidR="00280195" w:rsidRPr="00280195" w:rsidRDefault="00280195" w:rsidP="00AF53F7">
      <w:pPr>
        <w:jc w:val="center"/>
        <w:rPr>
          <w:b/>
        </w:rPr>
      </w:pPr>
    </w:p>
    <w:p w:rsidR="00AF53F7" w:rsidRPr="006006A4" w:rsidRDefault="00AF53F7" w:rsidP="00AF53F7">
      <w:pPr>
        <w:jc w:val="center"/>
        <w:rPr>
          <w:b/>
          <w:lang w:val="kk-KZ"/>
        </w:rPr>
      </w:pPr>
      <w:r w:rsidRPr="006006A4">
        <w:rPr>
          <w:b/>
          <w:lang w:val="kk-KZ"/>
        </w:rPr>
        <w:t>ӘЛ-ФАРАБИ АТЫНДАҒЫ ҚАЗАҚ ҰЛТТЫҚ УНИВЕРСИТЕТІ</w:t>
      </w:r>
    </w:p>
    <w:p w:rsidR="00AF53F7" w:rsidRPr="006006A4" w:rsidRDefault="00AF53F7" w:rsidP="00AF53F7">
      <w:pPr>
        <w:jc w:val="center"/>
        <w:rPr>
          <w:b/>
          <w:lang w:val="kk-KZ"/>
        </w:rPr>
      </w:pPr>
      <w:r w:rsidRPr="006006A4">
        <w:rPr>
          <w:b/>
          <w:lang w:val="kk-KZ"/>
        </w:rPr>
        <w:t>География  және табиғатты пайдалану факультеті</w:t>
      </w:r>
    </w:p>
    <w:p w:rsidR="00AF53F7" w:rsidRPr="006006A4" w:rsidRDefault="00AF53F7" w:rsidP="00AF53F7">
      <w:pPr>
        <w:jc w:val="center"/>
        <w:rPr>
          <w:b/>
          <w:lang w:val="kk-KZ"/>
        </w:rPr>
      </w:pPr>
      <w:r w:rsidRPr="006006A4">
        <w:rPr>
          <w:b/>
          <w:lang w:val="kk-KZ"/>
        </w:rPr>
        <w:t>Тұрақты даму бойынша ЮНЕСКО кафедрасы</w:t>
      </w:r>
    </w:p>
    <w:p w:rsidR="00AF53F7" w:rsidRPr="006006A4" w:rsidRDefault="00AF53F7" w:rsidP="00AF53F7">
      <w:pPr>
        <w:jc w:val="center"/>
        <w:rPr>
          <w:b/>
          <w:lang w:val="kk-KZ"/>
        </w:rPr>
      </w:pPr>
    </w:p>
    <w:p w:rsidR="00AF53F7" w:rsidRDefault="00AF53F7" w:rsidP="00AF53F7">
      <w:pPr>
        <w:jc w:val="center"/>
        <w:rPr>
          <w:b/>
          <w:lang w:val="kk-KZ"/>
        </w:rPr>
      </w:pPr>
      <w:r w:rsidRPr="006006A4">
        <w:rPr>
          <w:b/>
          <w:lang w:val="kk-KZ"/>
        </w:rPr>
        <w:t xml:space="preserve">«6М073100»-«Қоршаған ортаны қорғау және өмір тіршілігінің қауіпсіздігі» мамандығы </w:t>
      </w:r>
    </w:p>
    <w:p w:rsidR="00AF53F7" w:rsidRDefault="00AF53F7" w:rsidP="00AF53F7">
      <w:pPr>
        <w:jc w:val="center"/>
        <w:rPr>
          <w:b/>
          <w:lang w:val="kk-KZ"/>
        </w:rPr>
      </w:pPr>
    </w:p>
    <w:p w:rsidR="00AF53F7" w:rsidRPr="006006A4" w:rsidRDefault="00AF53F7" w:rsidP="00AF53F7">
      <w:pPr>
        <w:jc w:val="center"/>
        <w:rPr>
          <w:b/>
          <w:lang w:val="kk-KZ"/>
        </w:rPr>
      </w:pPr>
      <w:r w:rsidRPr="00EB7DAA">
        <w:rPr>
          <w:b/>
          <w:lang w:val="kk-KZ"/>
        </w:rPr>
        <w:t>«</w:t>
      </w:r>
      <w:r w:rsidRPr="00955B86">
        <w:rPr>
          <w:b/>
          <w:lang w:val="kk-KZ"/>
        </w:rPr>
        <w:t>TKKOK -5206</w:t>
      </w:r>
      <w:r w:rsidRPr="00EB7DAA">
        <w:rPr>
          <w:b/>
          <w:lang w:val="kk-KZ"/>
        </w:rPr>
        <w:t xml:space="preserve">» - </w:t>
      </w:r>
      <w:r w:rsidRPr="00955B86">
        <w:rPr>
          <w:b/>
          <w:lang w:val="kk-KZ"/>
        </w:rPr>
        <w:t>«Тіршілік әрекетінің қауіпсіздігі және қоршаған ортаны қорғауды басқару»</w:t>
      </w:r>
      <w:r w:rsidRPr="00EB7DAA">
        <w:rPr>
          <w:b/>
          <w:lang w:val="kk-KZ"/>
        </w:rPr>
        <w:t xml:space="preserve">  </w:t>
      </w:r>
      <w:r w:rsidRPr="006006A4">
        <w:rPr>
          <w:b/>
          <w:lang w:val="kk-KZ"/>
        </w:rPr>
        <w:t>пәні бойынша Midterm Exam бағдарламасы (</w:t>
      </w:r>
      <w:r>
        <w:rPr>
          <w:b/>
          <w:lang w:val="kk-KZ"/>
        </w:rPr>
        <w:t>2</w:t>
      </w:r>
      <w:r w:rsidRPr="006006A4">
        <w:rPr>
          <w:b/>
          <w:lang w:val="kk-KZ"/>
        </w:rPr>
        <w:t xml:space="preserve"> кредит) 1, қазақ бөлімі, к</w:t>
      </w:r>
      <w:r>
        <w:rPr>
          <w:b/>
          <w:lang w:val="kk-KZ"/>
        </w:rPr>
        <w:t>өктем</w:t>
      </w:r>
      <w:r w:rsidRPr="006006A4">
        <w:rPr>
          <w:b/>
          <w:lang w:val="kk-KZ"/>
        </w:rPr>
        <w:t xml:space="preserve">гі семестрі </w:t>
      </w:r>
    </w:p>
    <w:p w:rsidR="00AF53F7" w:rsidRDefault="00AF53F7" w:rsidP="00AF53F7">
      <w:pPr>
        <w:ind w:firstLine="567"/>
        <w:jc w:val="both"/>
        <w:rPr>
          <w:b/>
          <w:lang w:val="kk-KZ"/>
        </w:rPr>
      </w:pPr>
    </w:p>
    <w:p w:rsidR="00AF53F7" w:rsidRPr="006006A4" w:rsidRDefault="00AF53F7" w:rsidP="00AF53F7">
      <w:pPr>
        <w:ind w:firstLine="567"/>
        <w:jc w:val="both"/>
        <w:rPr>
          <w:lang w:val="kk-KZ"/>
        </w:rPr>
      </w:pPr>
      <w:r w:rsidRPr="006006A4">
        <w:rPr>
          <w:b/>
          <w:lang w:val="kk-KZ"/>
        </w:rPr>
        <w:t>Оқытушының аты-жөні, ғылыми дәрежесі, атағы, қызметі: Абдибаттаева Марал Мауленовна</w:t>
      </w:r>
      <w:r w:rsidRPr="006006A4">
        <w:rPr>
          <w:lang w:val="kk-KZ"/>
        </w:rPr>
        <w:t xml:space="preserve"> - техника ғылымдарының докторы, профессор</w:t>
      </w:r>
      <w:r>
        <w:rPr>
          <w:lang w:val="kk-KZ"/>
        </w:rPr>
        <w:t xml:space="preserve"> м.а.</w:t>
      </w:r>
      <w:r w:rsidRPr="006006A4">
        <w:rPr>
          <w:lang w:val="kk-KZ"/>
        </w:rPr>
        <w:t xml:space="preserve">, Телефондары (жұмыс, үй, ұялы байланыс): </w:t>
      </w:r>
      <w:r w:rsidRPr="006006A4">
        <w:rPr>
          <w:b/>
          <w:lang w:val="kk-KZ"/>
        </w:rPr>
        <w:t>Тұрақты даму бойынша ЮНЕСКО кафедрасы</w:t>
      </w:r>
      <w:r w:rsidRPr="006006A4">
        <w:rPr>
          <w:lang w:val="kk-KZ"/>
        </w:rPr>
        <w:t xml:space="preserve">, каб.: № 2, телефон 8-727-377-33-34 қосымша 11-77, </w:t>
      </w:r>
      <w:proofErr w:type="spellStart"/>
      <w:r w:rsidRPr="006006A4">
        <w:rPr>
          <w:b/>
          <w:lang w:val="de-DE"/>
        </w:rPr>
        <w:t>e-mail</w:t>
      </w:r>
      <w:proofErr w:type="spellEnd"/>
      <w:r w:rsidRPr="006006A4">
        <w:rPr>
          <w:b/>
          <w:lang w:val="de-DE"/>
        </w:rPr>
        <w:t>:</w:t>
      </w:r>
      <w:r w:rsidRPr="006006A4">
        <w:rPr>
          <w:u w:val="single"/>
          <w:lang w:val="kk-KZ"/>
        </w:rPr>
        <w:t>maral7676</w:t>
      </w:r>
      <w:hyperlink r:id="rId5" w:history="1">
        <w:r w:rsidRPr="006006A4">
          <w:rPr>
            <w:rStyle w:val="a7"/>
            <w:lang w:val="kk-KZ"/>
          </w:rPr>
          <w:t>@mail.ru</w:t>
        </w:r>
      </w:hyperlink>
    </w:p>
    <w:p w:rsidR="00AF53F7" w:rsidRDefault="00AF53F7" w:rsidP="00AF53F7">
      <w:pPr>
        <w:ind w:firstLine="567"/>
        <w:jc w:val="both"/>
        <w:rPr>
          <w:b/>
          <w:lang w:val="kk-KZ"/>
        </w:rPr>
      </w:pPr>
    </w:p>
    <w:p w:rsidR="00AF53F7" w:rsidRPr="00EB7DAA" w:rsidRDefault="00AF53F7" w:rsidP="00AF53F7">
      <w:pPr>
        <w:ind w:firstLine="567"/>
        <w:jc w:val="both"/>
        <w:rPr>
          <w:b/>
          <w:lang w:val="kk-KZ"/>
        </w:rPr>
      </w:pPr>
      <w:r w:rsidRPr="00EB7DAA">
        <w:rPr>
          <w:b/>
          <w:lang w:val="kk-KZ"/>
        </w:rPr>
        <w:t xml:space="preserve">Пәннің </w:t>
      </w:r>
      <w:r>
        <w:rPr>
          <w:b/>
          <w:lang w:val="kk-KZ"/>
        </w:rPr>
        <w:t>мақсаты мен міндеті</w:t>
      </w:r>
      <w:r w:rsidRPr="00EB7DAA">
        <w:rPr>
          <w:b/>
          <w:lang w:val="kk-KZ"/>
        </w:rPr>
        <w:t>:</w:t>
      </w:r>
    </w:p>
    <w:p w:rsidR="00AF53F7" w:rsidRPr="00EB7DAA" w:rsidRDefault="00AF53F7" w:rsidP="00AF53F7">
      <w:pPr>
        <w:pStyle w:val="a8"/>
        <w:spacing w:after="0"/>
        <w:ind w:left="0" w:firstLine="567"/>
        <w:rPr>
          <w:lang w:val="kk-KZ"/>
        </w:rPr>
      </w:pPr>
      <w:r w:rsidRPr="00EB7DAA">
        <w:sym w:font="Wingdings" w:char="F0A7"/>
      </w:r>
      <w:r w:rsidRPr="00EB7DAA">
        <w:rPr>
          <w:lang w:val="kk-KZ"/>
        </w:rPr>
        <w:t xml:space="preserve"> </w:t>
      </w:r>
      <w:r w:rsidRPr="00EB7DAA">
        <w:rPr>
          <w:b/>
          <w:lang w:val="kk-KZ"/>
        </w:rPr>
        <w:t>Мақсаты:</w:t>
      </w:r>
      <w:r w:rsidRPr="00EB7DAA">
        <w:rPr>
          <w:lang w:val="kk-KZ"/>
        </w:rPr>
        <w:t xml:space="preserve">  -  Тіршілік қауіпсіздігі және қоршаған ортаны қорғаудағы жүйелермен таныстыру және басқаруға дайындау.  </w:t>
      </w:r>
    </w:p>
    <w:p w:rsidR="00AF53F7" w:rsidRPr="00EB7DAA" w:rsidRDefault="00AF53F7" w:rsidP="00AF53F7">
      <w:pPr>
        <w:pStyle w:val="a8"/>
        <w:spacing w:after="0"/>
        <w:ind w:left="0" w:firstLine="567"/>
        <w:rPr>
          <w:lang w:val="kk-KZ"/>
        </w:rPr>
      </w:pPr>
      <w:r w:rsidRPr="00EB7DAA">
        <w:sym w:font="Wingdings" w:char="F0A7"/>
      </w:r>
      <w:r w:rsidRPr="00EB7DAA">
        <w:rPr>
          <w:lang w:val="kk-KZ"/>
        </w:rPr>
        <w:t xml:space="preserve"> </w:t>
      </w:r>
      <w:r w:rsidRPr="00EB7DAA">
        <w:rPr>
          <w:b/>
          <w:lang w:val="kk-KZ"/>
        </w:rPr>
        <w:t>Міндеттері:</w:t>
      </w:r>
      <w:r w:rsidRPr="00EB7DAA">
        <w:rPr>
          <w:lang w:val="kk-KZ"/>
        </w:rPr>
        <w:t xml:space="preserve"> </w:t>
      </w:r>
    </w:p>
    <w:p w:rsidR="00AF53F7" w:rsidRPr="00EB7DAA" w:rsidRDefault="00AF53F7" w:rsidP="00AF53F7">
      <w:pPr>
        <w:pStyle w:val="a8"/>
        <w:spacing w:after="0"/>
        <w:ind w:left="0" w:firstLine="567"/>
        <w:rPr>
          <w:lang w:val="kk-KZ"/>
        </w:rPr>
      </w:pPr>
      <w:r w:rsidRPr="00EB7DAA">
        <w:rPr>
          <w:lang w:val="kk-KZ"/>
        </w:rPr>
        <w:t xml:space="preserve">  -  Қызметтің келесі бағыттары бойынша іскерлік пен машық қалыптастыру:  </w:t>
      </w:r>
    </w:p>
    <w:p w:rsidR="00AF53F7" w:rsidRPr="00EB7DAA" w:rsidRDefault="00AF53F7" w:rsidP="00AF53F7">
      <w:pPr>
        <w:pStyle w:val="a8"/>
        <w:spacing w:after="0"/>
        <w:ind w:left="0" w:firstLine="567"/>
        <w:rPr>
          <w:lang w:val="kk-KZ"/>
        </w:rPr>
      </w:pPr>
      <w:r w:rsidRPr="00EB7DAA">
        <w:rPr>
          <w:lang w:val="kk-KZ"/>
        </w:rPr>
        <w:t xml:space="preserve">-  Тіршілік қауіпсіздігі мен қоршаған ортаны қорғауды қамтамасыз ету бойынша кәсіпорынның және оның жекелеген бөлімшелерінің қызметін ұйымдастыру және бағалау; </w:t>
      </w:r>
    </w:p>
    <w:p w:rsidR="00AF53F7" w:rsidRPr="00EB7DAA" w:rsidRDefault="00AF53F7" w:rsidP="00AF53F7">
      <w:pPr>
        <w:pStyle w:val="a8"/>
        <w:spacing w:after="0"/>
        <w:ind w:left="0" w:firstLine="567"/>
        <w:rPr>
          <w:lang w:val="kk-KZ"/>
        </w:rPr>
      </w:pPr>
      <w:r w:rsidRPr="00EB7DAA">
        <w:rPr>
          <w:lang w:val="kk-KZ"/>
        </w:rPr>
        <w:t xml:space="preserve">- өндірістік және қоршаған табиғи ортаның жәй күйін бағалауды нормативтік қамтамасыз ету; </w:t>
      </w:r>
    </w:p>
    <w:p w:rsidR="00AF53F7" w:rsidRPr="00EB7DAA" w:rsidRDefault="00AF53F7" w:rsidP="00AF53F7">
      <w:pPr>
        <w:pStyle w:val="a8"/>
        <w:spacing w:after="0"/>
        <w:ind w:left="0" w:firstLine="567"/>
        <w:rPr>
          <w:lang w:val="kk-KZ"/>
        </w:rPr>
      </w:pPr>
      <w:r w:rsidRPr="00EB7DAA">
        <w:rPr>
          <w:lang w:val="kk-KZ"/>
        </w:rPr>
        <w:t xml:space="preserve">- Тіршілік қауіпсіздігі мен қоршаған ортаны қорғауды қамтамасыз ету бойынша басқару шешімдерін құқықтық негіздеу; </w:t>
      </w:r>
    </w:p>
    <w:p w:rsidR="00AF53F7" w:rsidRPr="00EB7DAA" w:rsidRDefault="00AF53F7" w:rsidP="00AF53F7">
      <w:pPr>
        <w:pStyle w:val="a8"/>
        <w:spacing w:after="0"/>
        <w:ind w:left="0" w:firstLine="567"/>
        <w:rPr>
          <w:lang w:val="kk-KZ"/>
        </w:rPr>
      </w:pPr>
      <w:r w:rsidRPr="00EB7DAA">
        <w:rPr>
          <w:lang w:val="kk-KZ"/>
        </w:rPr>
        <w:t xml:space="preserve">- жоспар алды, жоба алды және жлбалық құжаттарды құрастырғанда тіршілік қауіпсіздігі мен қоршаған ортаны қорғау талаптарын ескеру. </w:t>
      </w:r>
    </w:p>
    <w:p w:rsidR="00AF53F7" w:rsidRDefault="00AF53F7" w:rsidP="00AF53F7">
      <w:pPr>
        <w:jc w:val="center"/>
        <w:rPr>
          <w:b/>
          <w:bCs/>
          <w:lang w:val="kk-KZ"/>
        </w:rPr>
      </w:pPr>
    </w:p>
    <w:p w:rsidR="00AF53F7" w:rsidRPr="001D2668" w:rsidRDefault="00AF53F7" w:rsidP="00AF53F7">
      <w:pPr>
        <w:jc w:val="center"/>
        <w:rPr>
          <w:b/>
          <w:i/>
          <w:lang w:val="kk-KZ" w:eastAsia="ko-KR"/>
        </w:rPr>
      </w:pPr>
      <w:r w:rsidRPr="001D2668">
        <w:rPr>
          <w:b/>
          <w:bCs/>
          <w:lang w:val="kk-KZ"/>
        </w:rPr>
        <w:t xml:space="preserve">Midterm </w:t>
      </w:r>
      <w:r w:rsidRPr="001D2668">
        <w:rPr>
          <w:b/>
          <w:lang w:val="kk-KZ"/>
        </w:rPr>
        <w:t>Eхam</w:t>
      </w:r>
      <w:r w:rsidRPr="001D2668">
        <w:rPr>
          <w:b/>
          <w:i/>
          <w:lang w:val="kk-KZ" w:eastAsia="ko-KR"/>
        </w:rPr>
        <w:t>. Сұрақтары жазбаша болады.</w:t>
      </w:r>
    </w:p>
    <w:p w:rsidR="00AF53F7" w:rsidRPr="001D2668" w:rsidRDefault="00AF53F7" w:rsidP="00AF53F7">
      <w:pPr>
        <w:pStyle w:val="2"/>
        <w:spacing w:after="0" w:line="240" w:lineRule="auto"/>
        <w:ind w:left="0"/>
        <w:jc w:val="both"/>
        <w:rPr>
          <w:b/>
          <w:lang w:val="kk-KZ"/>
        </w:rPr>
      </w:pPr>
      <w:r w:rsidRPr="001D2668">
        <w:rPr>
          <w:b/>
          <w:lang w:val="kk-KZ"/>
        </w:rPr>
        <w:t xml:space="preserve">Жеңіл </w:t>
      </w:r>
    </w:p>
    <w:p w:rsidR="00D228B4" w:rsidRPr="00AF53F7" w:rsidRDefault="00D228B4" w:rsidP="00AF53F7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AF53F7">
        <w:rPr>
          <w:lang w:val="kk-KZ"/>
        </w:rPr>
        <w:t>ТӘҚ және ҚОҚ басқару пәнінің міндеттері және мазмұны. Негізгі терминдер мен анықтамалар.</w:t>
      </w:r>
    </w:p>
    <w:p w:rsidR="00D228B4" w:rsidRPr="00AF53F7" w:rsidRDefault="00D228B4" w:rsidP="00AF53F7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AF53F7">
        <w:rPr>
          <w:lang w:val="kk-KZ"/>
        </w:rPr>
        <w:t>Тіршілік әрекетінің қауіпсіздігі және қоршаған ортаны қорғау саласындағы негізгі заңды және нормативтік актілер.</w:t>
      </w:r>
    </w:p>
    <w:p w:rsidR="00062C87" w:rsidRPr="00AF53F7" w:rsidRDefault="00D228B4" w:rsidP="00AF53F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  <w:lang w:val="kk-KZ"/>
        </w:rPr>
      </w:pPr>
      <w:r w:rsidRPr="00AF53F7">
        <w:rPr>
          <w:sz w:val="24"/>
          <w:szCs w:val="24"/>
          <w:lang w:val="kk-KZ"/>
        </w:rPr>
        <w:t xml:space="preserve">Қауіпсіздік және қоршаған ортаны қорғау саласындағы негізгі принциптер. </w:t>
      </w:r>
    </w:p>
    <w:p w:rsidR="00D228B4" w:rsidRPr="00AF53F7" w:rsidRDefault="00D228B4" w:rsidP="00AF53F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  <w:lang w:val="kk-KZ"/>
        </w:rPr>
      </w:pPr>
      <w:r w:rsidRPr="00AF53F7">
        <w:rPr>
          <w:sz w:val="24"/>
          <w:szCs w:val="24"/>
          <w:lang w:val="kk-KZ"/>
        </w:rPr>
        <w:t xml:space="preserve">Кәсіпорындарда қауіпсіздікті басқару және қоршаған ортаны қорғау жүйелеріне қойылатын талаптар. </w:t>
      </w:r>
    </w:p>
    <w:p w:rsidR="00AF53F7" w:rsidRPr="00AF53F7" w:rsidRDefault="00AF53F7" w:rsidP="00AF53F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  <w:lang w:val="kk-KZ"/>
        </w:rPr>
      </w:pPr>
      <w:r w:rsidRPr="00AF53F7">
        <w:rPr>
          <w:sz w:val="24"/>
          <w:szCs w:val="24"/>
          <w:lang w:val="kk-KZ"/>
        </w:rPr>
        <w:t>Өнеркісіптік кәсіпорындарда қауіпсіздікті және қоршаған ортаны қорғауды басқарудағы халықаралық тәжірибе.</w:t>
      </w:r>
    </w:p>
    <w:p w:rsidR="00D228B4" w:rsidRPr="00AF53F7" w:rsidRDefault="00D228B4" w:rsidP="00AF53F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  <w:lang w:val="kk-KZ"/>
        </w:rPr>
      </w:pPr>
      <w:r w:rsidRPr="00AF53F7">
        <w:rPr>
          <w:sz w:val="24"/>
          <w:szCs w:val="24"/>
          <w:lang w:val="kk-KZ"/>
        </w:rPr>
        <w:t>Кәсіпорындағы еңбек қорғауды басқару схемасы</w:t>
      </w:r>
    </w:p>
    <w:p w:rsidR="00D228B4" w:rsidRPr="00AF53F7" w:rsidRDefault="00D228B4" w:rsidP="00AF53F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  <w:lang w:val="kk-KZ"/>
        </w:rPr>
      </w:pPr>
      <w:r w:rsidRPr="00AF53F7">
        <w:rPr>
          <w:sz w:val="24"/>
          <w:szCs w:val="24"/>
          <w:lang w:val="kk-KZ"/>
        </w:rPr>
        <w:t>Еңбек қорғауды басқару қызметі және міндеттері</w:t>
      </w:r>
    </w:p>
    <w:p w:rsidR="007A1E0A" w:rsidRPr="00AF53F7" w:rsidRDefault="007A1E0A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>Тіршілік әрекеті қауіпсіздігі мен қоршаған ортаны қорғау саласындағы нормативтік-техникалық құжаттар.</w:t>
      </w:r>
    </w:p>
    <w:p w:rsidR="007A1E0A" w:rsidRPr="00AF53F7" w:rsidRDefault="007A1E0A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lastRenderedPageBreak/>
        <w:t>Еңбек қауіпсіздігі стандарттар жүйесіне жалпы сипаттама</w:t>
      </w:r>
    </w:p>
    <w:p w:rsidR="007A1E0A" w:rsidRDefault="007A1E0A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>Еңбек қауіпсіздігі стандарттар жүйесінің жүйе тармағы сипаттамасы</w:t>
      </w:r>
    </w:p>
    <w:p w:rsidR="00AF53F7" w:rsidRPr="00AF53F7" w:rsidRDefault="00AF53F7" w:rsidP="00AF53F7">
      <w:pPr>
        <w:pStyle w:val="2"/>
        <w:tabs>
          <w:tab w:val="left" w:pos="993"/>
        </w:tabs>
        <w:spacing w:after="0" w:line="240" w:lineRule="auto"/>
        <w:ind w:left="0"/>
        <w:jc w:val="both"/>
        <w:rPr>
          <w:b/>
          <w:lang w:val="kk-KZ"/>
        </w:rPr>
      </w:pPr>
      <w:r w:rsidRPr="00AF53F7">
        <w:rPr>
          <w:b/>
          <w:lang w:val="kk-KZ"/>
        </w:rPr>
        <w:t>орташа</w:t>
      </w:r>
    </w:p>
    <w:p w:rsidR="007A1E0A" w:rsidRPr="00AF53F7" w:rsidRDefault="00D228B4" w:rsidP="00AF53F7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AF53F7">
        <w:rPr>
          <w:lang w:val="kk-KZ"/>
        </w:rPr>
        <w:t xml:space="preserve">Еңбек қорғауды, төтенше жағдайларды және қоршаған ортаны қорғауды мемлекеттік қадағалау және бақылау органдары. </w:t>
      </w:r>
    </w:p>
    <w:p w:rsidR="00D228B4" w:rsidRPr="00AF53F7" w:rsidRDefault="00D228B4" w:rsidP="00AF53F7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AF53F7">
        <w:rPr>
          <w:lang w:val="kk-KZ"/>
        </w:rPr>
        <w:t>Тіршілік әрекетінің қауіпсіздігін және қоршаған ортаны қорғауды мемлекеттік қадағалау мен бақылау органдарының мақсаты, құқықтары мен ролі.</w:t>
      </w:r>
    </w:p>
    <w:p w:rsidR="00B823BB" w:rsidRPr="00AF53F7" w:rsidRDefault="00B823BB" w:rsidP="00AF53F7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AF53F7">
        <w:rPr>
          <w:lang w:val="kk-KZ"/>
        </w:rPr>
        <w:t>Еңбек қорғау күйін бақылау және тексеру. Жалпы жағдайлар</w:t>
      </w:r>
    </w:p>
    <w:p w:rsidR="00D228B4" w:rsidRPr="00AF53F7" w:rsidRDefault="00D228B4" w:rsidP="00AF53F7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AF53F7">
        <w:rPr>
          <w:lang w:val="kk-KZ"/>
        </w:rPr>
        <w:t xml:space="preserve">Тіршілік әрекеті қауіпсіздігі мен қоршаған ортаны қорғау саласындағы ұйымдастыру-әдістемелік құжаттар. </w:t>
      </w:r>
    </w:p>
    <w:p w:rsidR="00D228B4" w:rsidRPr="00AF53F7" w:rsidRDefault="00D228B4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>Тіршілік әрекетінің қауіпсіздігін және қоршаған ортаны қорғауды мемлекеттік қадағалау мен бақылау органдарының құрылымы.</w:t>
      </w:r>
    </w:p>
    <w:p w:rsidR="00D228B4" w:rsidRPr="00AF53F7" w:rsidRDefault="00D228B4" w:rsidP="00AF53F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lang w:val="kk-KZ"/>
        </w:rPr>
      </w:pPr>
      <w:r w:rsidRPr="00AF53F7">
        <w:rPr>
          <w:lang w:val="kk-KZ"/>
        </w:rPr>
        <w:t>Тіршілік әрекетінің қауіпсіздігін және қоршаған ортаны қорғауды бақылау және қадағалау органдарының жұмысын басқару және ұйымдастыру.</w:t>
      </w:r>
    </w:p>
    <w:p w:rsidR="00B823BB" w:rsidRPr="00AF53F7" w:rsidRDefault="00B823BB" w:rsidP="00AF53F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lang w:val="kk-KZ"/>
        </w:rPr>
      </w:pPr>
      <w:r w:rsidRPr="00AF53F7">
        <w:rPr>
          <w:lang w:val="kk-KZ"/>
        </w:rPr>
        <w:t>Еңбек қорғау күйін мемлекеттік бақылау</w:t>
      </w:r>
    </w:p>
    <w:p w:rsidR="00062C87" w:rsidRPr="00AF53F7" w:rsidRDefault="00A02263" w:rsidP="00AF53F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eastAsia="TimesNewRomanPS-ItalicMT"/>
          <w:iCs/>
          <w:lang w:val="kk-KZ" w:eastAsia="en-US"/>
        </w:rPr>
      </w:pPr>
      <w:r w:rsidRPr="00AF53F7">
        <w:rPr>
          <w:rFonts w:eastAsia="TimesNewRomanPS-ItalicMT"/>
          <w:iCs/>
          <w:lang w:val="kk-KZ" w:eastAsia="en-US"/>
        </w:rPr>
        <w:t>ҚР Мемлекеттік тау-кен техникалық бақылау (Госгортехнадзор РК)</w:t>
      </w:r>
    </w:p>
    <w:p w:rsidR="00062C87" w:rsidRPr="00AF53F7" w:rsidRDefault="00A02263" w:rsidP="00AF53F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lang w:val="kk-KZ"/>
        </w:rPr>
      </w:pPr>
      <w:r w:rsidRPr="00AF53F7">
        <w:rPr>
          <w:rFonts w:eastAsia="TimesNewRomanPS-ItalicMT"/>
          <w:iCs/>
          <w:lang w:val="kk-KZ" w:eastAsia="en-US"/>
        </w:rPr>
        <w:t>ҚР Мемелекеттік энергетикалық бақылау (</w:t>
      </w:r>
      <w:r w:rsidR="00062C87" w:rsidRPr="00AF53F7">
        <w:rPr>
          <w:rFonts w:eastAsia="TimesNewRomanPS-ItalicMT"/>
          <w:iCs/>
          <w:lang w:val="kk-KZ" w:eastAsia="en-US"/>
        </w:rPr>
        <w:t>Госэнергонадзор РК</w:t>
      </w:r>
      <w:r w:rsidRPr="00AF53F7">
        <w:rPr>
          <w:rFonts w:eastAsia="TimesNewRomanPS-ItalicMT"/>
          <w:iCs/>
          <w:lang w:val="kk-KZ" w:eastAsia="en-US"/>
        </w:rPr>
        <w:t>)</w:t>
      </w:r>
    </w:p>
    <w:p w:rsidR="00062C87" w:rsidRPr="00AF53F7" w:rsidRDefault="00A02263" w:rsidP="00AF53F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lang w:val="kk-KZ"/>
        </w:rPr>
      </w:pPr>
      <w:r w:rsidRPr="00AF53F7">
        <w:rPr>
          <w:rFonts w:eastAsia="TimesNewRomanPS-ItalicMT"/>
          <w:iCs/>
          <w:lang w:val="kk-KZ" w:eastAsia="en-US"/>
        </w:rPr>
        <w:t>Мемелекеттік санитарлық-эпидемиологиялық бақылау (</w:t>
      </w:r>
      <w:r w:rsidR="00062C87" w:rsidRPr="00AF53F7">
        <w:rPr>
          <w:rFonts w:eastAsia="TimesNewRomanPS-ItalicMT"/>
          <w:iCs/>
          <w:lang w:val="kk-KZ" w:eastAsia="en-US"/>
        </w:rPr>
        <w:t>Госсанэпидемнадзор</w:t>
      </w:r>
      <w:r w:rsidRPr="00AF53F7">
        <w:rPr>
          <w:rFonts w:eastAsia="TimesNewRomanPS-ItalicMT"/>
          <w:iCs/>
          <w:lang w:val="kk-KZ" w:eastAsia="en-US"/>
        </w:rPr>
        <w:t>)</w:t>
      </w:r>
    </w:p>
    <w:p w:rsidR="00AF53F7" w:rsidRPr="00AF53F7" w:rsidRDefault="00AF53F7" w:rsidP="00AF53F7">
      <w:pPr>
        <w:pStyle w:val="a3"/>
        <w:tabs>
          <w:tab w:val="left" w:pos="993"/>
        </w:tabs>
        <w:spacing w:after="0"/>
        <w:jc w:val="both"/>
        <w:rPr>
          <w:b/>
          <w:lang w:val="kk-KZ"/>
        </w:rPr>
      </w:pPr>
      <w:r w:rsidRPr="00AF53F7">
        <w:rPr>
          <w:rFonts w:eastAsia="TimesNewRomanPS-ItalicMT"/>
          <w:b/>
          <w:iCs/>
          <w:lang w:val="kk-KZ" w:eastAsia="en-US"/>
        </w:rPr>
        <w:t>ауыр</w:t>
      </w:r>
    </w:p>
    <w:p w:rsidR="00062C87" w:rsidRPr="00AF53F7" w:rsidRDefault="00A02263" w:rsidP="00AF53F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lang w:val="kk-KZ"/>
        </w:rPr>
      </w:pPr>
      <w:r w:rsidRPr="00AF53F7">
        <w:rPr>
          <w:rFonts w:eastAsia="TimesNewRomanPS-ItalicMT"/>
          <w:iCs/>
          <w:lang w:val="kk-KZ" w:eastAsia="en-US"/>
        </w:rPr>
        <w:t xml:space="preserve">Мемлекеттік өрт бақылау Госпожнадзор, ҚР Мемлекеттік атомдық бақылау Госатомнадзор, ҚР </w:t>
      </w:r>
      <w:r w:rsidR="00AF53F7">
        <w:rPr>
          <w:rFonts w:eastAsia="TimesNewRomanPS-ItalicMT"/>
          <w:iCs/>
          <w:lang w:val="kk-KZ" w:eastAsia="en-US"/>
        </w:rPr>
        <w:t>Ме</w:t>
      </w:r>
      <w:r w:rsidRPr="00AF53F7">
        <w:rPr>
          <w:rFonts w:eastAsia="TimesNewRomanPS-ItalicMT"/>
          <w:iCs/>
          <w:lang w:val="kk-KZ" w:eastAsia="en-US"/>
        </w:rPr>
        <w:t>млекеттік автоинспекция ГАИ РК</w:t>
      </w:r>
      <w:r w:rsidR="00062C87" w:rsidRPr="00AF53F7">
        <w:rPr>
          <w:rFonts w:eastAsia="TimesNewRomanPS-ItalicMT"/>
          <w:iCs/>
          <w:lang w:val="kk-KZ" w:eastAsia="en-US"/>
        </w:rPr>
        <w:t xml:space="preserve">, </w:t>
      </w:r>
      <w:r w:rsidRPr="00AF53F7">
        <w:rPr>
          <w:rFonts w:eastAsia="TimesNewRomanPS-ItalicMT"/>
          <w:iCs/>
          <w:lang w:val="kk-KZ" w:eastAsia="en-US"/>
        </w:rPr>
        <w:t xml:space="preserve">Мемлекеттік стандарт </w:t>
      </w:r>
      <w:r w:rsidR="00062C87" w:rsidRPr="00AF53F7">
        <w:rPr>
          <w:rFonts w:eastAsia="TimesNewRomanPS-ItalicMT"/>
          <w:iCs/>
          <w:lang w:val="kk-KZ" w:eastAsia="en-US"/>
        </w:rPr>
        <w:t>Госстандарт</w:t>
      </w:r>
    </w:p>
    <w:p w:rsidR="00D228B4" w:rsidRPr="00AF53F7" w:rsidRDefault="00D228B4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>Тіршілік әрекетінің қауіпсіздігі жағдайын және қоршаған ортаны қорғауды қоғамдық бақылау.</w:t>
      </w:r>
    </w:p>
    <w:p w:rsidR="00D228B4" w:rsidRPr="00AF53F7" w:rsidRDefault="00D228B4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>Еңбек қорғау жағдайын, төтенше жағдайларды және қоршаған ортаны қорғауды ведомство ішінде бақылау.</w:t>
      </w:r>
    </w:p>
    <w:p w:rsidR="00062C87" w:rsidRPr="00AF53F7" w:rsidRDefault="00062C87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>Еңбек қорғау жағдайын ведомство ішінде бақылаудың 1-ші сатысы</w:t>
      </w:r>
    </w:p>
    <w:p w:rsidR="00062C87" w:rsidRPr="00AF53F7" w:rsidRDefault="00062C87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>Еңбек қорғау жағдайын ведомство ішінде бақылаудың 2-ші сатысы</w:t>
      </w:r>
    </w:p>
    <w:p w:rsidR="00062C87" w:rsidRPr="00AF53F7" w:rsidRDefault="00062C87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>Еңбек қорғау жағдайын ведомство ішінде бақылаудың 3-ші сатысы</w:t>
      </w:r>
    </w:p>
    <w:p w:rsidR="00D228B4" w:rsidRPr="00AF53F7" w:rsidRDefault="00D228B4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 xml:space="preserve">Еңбек қорғау жағдайын, төтенше жағдайларды және қоршаған ортаны қорғау саласындағы мемлекеттік саясаттың негізгі бағыттары. </w:t>
      </w:r>
    </w:p>
    <w:p w:rsidR="00D228B4" w:rsidRPr="00AF53F7" w:rsidRDefault="00D228B4" w:rsidP="00AF53F7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kk-KZ"/>
        </w:rPr>
      </w:pPr>
      <w:r w:rsidRPr="00AF53F7">
        <w:rPr>
          <w:lang w:val="kk-KZ"/>
        </w:rPr>
        <w:t>Қазақстан Республикасының конституциясы</w:t>
      </w:r>
      <w:r w:rsidR="007A1E0A" w:rsidRPr="00AF53F7">
        <w:rPr>
          <w:lang w:val="kk-KZ"/>
        </w:rPr>
        <w:t>н</w:t>
      </w:r>
      <w:r w:rsidRPr="00AF53F7">
        <w:rPr>
          <w:lang w:val="kk-KZ"/>
        </w:rPr>
        <w:t xml:space="preserve"> талдау.</w:t>
      </w:r>
    </w:p>
    <w:p w:rsidR="00AF53F7" w:rsidRPr="00AF53F7" w:rsidRDefault="005E4490" w:rsidP="00AF53F7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AF53F7">
        <w:rPr>
          <w:lang w:val="kk-KZ"/>
        </w:rPr>
        <w:t>ҚР Еңбек кодексі</w:t>
      </w:r>
      <w:r w:rsidR="00AF53F7" w:rsidRPr="00AF53F7">
        <w:rPr>
          <w:lang w:val="kk-KZ"/>
        </w:rPr>
        <w:t>н талдау</w:t>
      </w:r>
    </w:p>
    <w:p w:rsidR="00AF53F7" w:rsidRPr="00AF53F7" w:rsidRDefault="00AF53F7" w:rsidP="00AF53F7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AF53F7">
        <w:rPr>
          <w:lang w:val="kk-KZ"/>
        </w:rPr>
        <w:t>ҚР Азаматтық қорғау туралы заңын талдау</w:t>
      </w:r>
    </w:p>
    <w:p w:rsidR="00D228B4" w:rsidRDefault="00D228B4" w:rsidP="00AF53F7">
      <w:pPr>
        <w:tabs>
          <w:tab w:val="left" w:pos="993"/>
        </w:tabs>
        <w:ind w:firstLine="75"/>
        <w:jc w:val="both"/>
        <w:rPr>
          <w:sz w:val="28"/>
          <w:szCs w:val="28"/>
          <w:lang w:val="kk-KZ"/>
        </w:rPr>
      </w:pPr>
    </w:p>
    <w:p w:rsidR="00AF53F7" w:rsidRPr="00EB7DAA" w:rsidRDefault="00AF53F7" w:rsidP="00AF53F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EB7DAA">
        <w:rPr>
          <w:b/>
          <w:lang w:val="kk-KZ"/>
        </w:rPr>
        <w:t>Әдебиеттер тізімі</w:t>
      </w:r>
    </w:p>
    <w:p w:rsidR="00AF53F7" w:rsidRPr="00EB7DAA" w:rsidRDefault="00AF53F7" w:rsidP="00AF53F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EB7DAA">
        <w:rPr>
          <w:b/>
          <w:lang w:val="kk-KZ"/>
        </w:rPr>
        <w:t>Негізгі</w:t>
      </w:r>
    </w:p>
    <w:p w:rsidR="00AF53F7" w:rsidRPr="00EB7DAA" w:rsidRDefault="00AF53F7" w:rsidP="00AF53F7">
      <w:pPr>
        <w:pStyle w:val="a6"/>
        <w:keepNext/>
        <w:numPr>
          <w:ilvl w:val="0"/>
          <w:numId w:val="4"/>
        </w:numPr>
        <w:tabs>
          <w:tab w:val="left" w:pos="851"/>
          <w:tab w:val="center" w:pos="9639"/>
        </w:tabs>
        <w:autoSpaceDE w:val="0"/>
        <w:autoSpaceDN w:val="0"/>
        <w:ind w:left="0" w:firstLine="567"/>
        <w:jc w:val="both"/>
        <w:outlineLvl w:val="1"/>
        <w:rPr>
          <w:lang w:val="kk-KZ"/>
        </w:rPr>
      </w:pPr>
      <w:r w:rsidRPr="00EB7DAA">
        <w:rPr>
          <w:lang w:val="kk-KZ"/>
        </w:rPr>
        <w:t>Республика Казахстан. Законы. Конституция РК//Казахстанская правда-1995.-30 августа.</w:t>
      </w:r>
    </w:p>
    <w:p w:rsidR="00AF53F7" w:rsidRPr="00EB7DAA" w:rsidRDefault="00AF53F7" w:rsidP="00AF53F7">
      <w:pPr>
        <w:pStyle w:val="a8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t xml:space="preserve">Безопасность жизнедеятельности. Учебник.  Под ред. проф. Белова С.В. М.: Высшая школа, 1999.  </w:t>
      </w:r>
    </w:p>
    <w:p w:rsidR="00AF53F7" w:rsidRPr="00EB7DAA" w:rsidRDefault="00AF53F7" w:rsidP="00AF53F7">
      <w:pPr>
        <w:pStyle w:val="a8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t xml:space="preserve">Охрана окружающей среды: Учебник под общ. ред. проф. Белова С.В. М.: Высшая школа.- 1991.  </w:t>
      </w:r>
    </w:p>
    <w:p w:rsidR="00AF53F7" w:rsidRPr="00EB7DAA" w:rsidRDefault="00AF53F7" w:rsidP="00AF53F7">
      <w:pPr>
        <w:pStyle w:val="a8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t xml:space="preserve">Справочник охраны природы. М.: Агропромиздат.- 1987.  </w:t>
      </w:r>
    </w:p>
    <w:p w:rsidR="00AF53F7" w:rsidRPr="00EB7DAA" w:rsidRDefault="00AF53F7" w:rsidP="00AF53F7">
      <w:pPr>
        <w:pStyle w:val="a8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t>Гирусов Г.К. и др. Экология и экономика природопользования.-М.: ЮНИТИ, Закон и право., 1998.-455с.</w:t>
      </w:r>
    </w:p>
    <w:p w:rsidR="00AF53F7" w:rsidRPr="00EB7DAA" w:rsidRDefault="00AF53F7" w:rsidP="00AF53F7">
      <w:pPr>
        <w:pStyle w:val="a8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t>Белов П.Г. Теоретические основы системной инженерной безопасности.-М.: ГНТП «Безопасность», 1997.-424с.</w:t>
      </w:r>
    </w:p>
    <w:p w:rsidR="00AF53F7" w:rsidRPr="00EB7DAA" w:rsidRDefault="00AF53F7" w:rsidP="00AF53F7">
      <w:pPr>
        <w:pStyle w:val="a8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t>Республика Казахстан. Законы. Трудовой кодекс РК//Казахстанская правда-2007.-15 мая.</w:t>
      </w:r>
    </w:p>
    <w:p w:rsidR="00AF53F7" w:rsidRPr="00EB7DAA" w:rsidRDefault="00AF53F7" w:rsidP="00AF53F7">
      <w:pPr>
        <w:pStyle w:val="a8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lastRenderedPageBreak/>
        <w:t>Государственнойц контроль за соблюдением законодательства Республика Казахстан о безопасности и охране труда: сборник нормативно-правовых актов. –Алматы: Кардинал, 2005. -191 с.</w:t>
      </w:r>
    </w:p>
    <w:p w:rsidR="00AF53F7" w:rsidRPr="00EB7DAA" w:rsidRDefault="00AF53F7" w:rsidP="00AF53F7">
      <w:pPr>
        <w:pStyle w:val="a8"/>
        <w:jc w:val="center"/>
        <w:rPr>
          <w:b/>
          <w:lang w:val="kk-KZ"/>
        </w:rPr>
      </w:pPr>
      <w:r w:rsidRPr="00EB7DAA">
        <w:rPr>
          <w:b/>
          <w:lang w:val="kk-KZ"/>
        </w:rPr>
        <w:t>Қосымша</w:t>
      </w:r>
    </w:p>
    <w:p w:rsidR="00AF53F7" w:rsidRPr="00EB7DAA" w:rsidRDefault="00AF53F7" w:rsidP="00AF53F7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t>Сборник нормативных актов Республики Казахстан по охране труда/ под ред. К.А. Адбаевой, Н.Д. Спатаева. –Караганда: КарГТУ, 2002.-356с.</w:t>
      </w:r>
    </w:p>
    <w:p w:rsidR="00AF53F7" w:rsidRPr="00EB7DAA" w:rsidRDefault="00AF53F7" w:rsidP="00AF53F7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t xml:space="preserve">Охрана труда в машиностроении. Учебник под общ. ред. Юдина Е.Я. и Белова С.В. М.: Машиностроение.- 1983.  </w:t>
      </w:r>
    </w:p>
    <w:p w:rsidR="00AF53F7" w:rsidRPr="00EB7DAA" w:rsidRDefault="00AF53F7" w:rsidP="00AF53F7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lang w:val="kk-KZ"/>
        </w:rPr>
      </w:pPr>
      <w:r w:rsidRPr="00EB7DAA">
        <w:rPr>
          <w:lang w:val="kk-KZ"/>
        </w:rPr>
        <w:t xml:space="preserve">Оценка  и  регулирование  качества  окружающей  природной  среды..  Учебное  пособие  для инженера-эколога. Издательский дом "Прибой".- М. 1996.  </w:t>
      </w:r>
    </w:p>
    <w:p w:rsidR="00AF53F7" w:rsidRPr="00EB7DAA" w:rsidRDefault="00AF53F7" w:rsidP="00AF53F7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</w:pPr>
      <w:r w:rsidRPr="00EB7DAA">
        <w:rPr>
          <w:lang w:val="kk-KZ"/>
        </w:rPr>
        <w:t>Охрана труда и техника безопасности в практической деятельности субъектов Республики Казахстан/сост. В.И.Скала.-Алматы 2002. 276с.</w:t>
      </w:r>
    </w:p>
    <w:p w:rsidR="00AF53F7" w:rsidRPr="00AF53F7" w:rsidRDefault="00AF53F7" w:rsidP="00AF53F7">
      <w:pPr>
        <w:tabs>
          <w:tab w:val="left" w:pos="993"/>
        </w:tabs>
        <w:ind w:firstLine="75"/>
        <w:jc w:val="both"/>
        <w:rPr>
          <w:sz w:val="28"/>
          <w:szCs w:val="28"/>
          <w:lang w:val="kk-KZ"/>
        </w:rPr>
      </w:pPr>
    </w:p>
    <w:p w:rsidR="00D228B4" w:rsidRPr="00A02263" w:rsidRDefault="00D228B4" w:rsidP="00AF53F7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D228B4" w:rsidRPr="00A02263" w:rsidRDefault="00D228B4" w:rsidP="00AF53F7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280195" w:rsidRPr="000C6537" w:rsidRDefault="00280195" w:rsidP="00280195">
      <w:pPr>
        <w:autoSpaceDE w:val="0"/>
        <w:autoSpaceDN w:val="0"/>
        <w:jc w:val="both"/>
        <w:rPr>
          <w:b/>
          <w:lang w:val="kk-KZ" w:eastAsia="ko-KR"/>
        </w:rPr>
      </w:pPr>
      <w:r w:rsidRPr="000C6537">
        <w:rPr>
          <w:b/>
          <w:lang w:val="kk-KZ" w:eastAsia="ko-KR"/>
        </w:rPr>
        <w:t>Кафедра меңгерушісі, б.ғ.д., профессор                                                 Р.В. Ященко</w:t>
      </w:r>
    </w:p>
    <w:p w:rsidR="00280195" w:rsidRPr="000C6537" w:rsidRDefault="00280195" w:rsidP="00280195">
      <w:pPr>
        <w:autoSpaceDE w:val="0"/>
        <w:autoSpaceDN w:val="0"/>
        <w:jc w:val="both"/>
        <w:rPr>
          <w:b/>
          <w:lang w:val="kk-KZ" w:eastAsia="ko-KR"/>
        </w:rPr>
      </w:pPr>
    </w:p>
    <w:p w:rsidR="00280195" w:rsidRPr="000C6537" w:rsidRDefault="00280195" w:rsidP="00280195">
      <w:pPr>
        <w:autoSpaceDE w:val="0"/>
        <w:autoSpaceDN w:val="0"/>
        <w:jc w:val="both"/>
        <w:rPr>
          <w:lang w:val="kk-KZ"/>
        </w:rPr>
      </w:pPr>
      <w:r w:rsidRPr="000C6537">
        <w:rPr>
          <w:b/>
          <w:lang w:val="kk-KZ"/>
        </w:rPr>
        <w:t>Дәріс оқушы, т.ғ.д., профессор м.а.                                                         М.М. Абдибаттаева</w:t>
      </w:r>
    </w:p>
    <w:p w:rsidR="00D228B4" w:rsidRPr="00A02263" w:rsidRDefault="00D228B4" w:rsidP="00AF53F7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D228B4" w:rsidRPr="00A02263" w:rsidRDefault="00D228B4" w:rsidP="00AF53F7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D228B4" w:rsidRPr="00A02263" w:rsidRDefault="00D228B4" w:rsidP="00AF53F7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D228B4" w:rsidRPr="00A02263" w:rsidRDefault="00D228B4" w:rsidP="00AF53F7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D228B4" w:rsidRPr="00A02263" w:rsidRDefault="00D228B4" w:rsidP="00AF53F7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sectPr w:rsidR="00D228B4" w:rsidRPr="00A02263" w:rsidSect="0040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612F8"/>
    <w:multiLevelType w:val="hybridMultilevel"/>
    <w:tmpl w:val="CC849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D7EF2"/>
    <w:multiLevelType w:val="hybridMultilevel"/>
    <w:tmpl w:val="C7F6CAB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CBD44D0"/>
    <w:multiLevelType w:val="hybridMultilevel"/>
    <w:tmpl w:val="2DFC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F6163F"/>
    <w:multiLevelType w:val="hybridMultilevel"/>
    <w:tmpl w:val="EE446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345B7"/>
    <w:multiLevelType w:val="hybridMultilevel"/>
    <w:tmpl w:val="43FA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B4"/>
    <w:rsid w:val="00062C87"/>
    <w:rsid w:val="00280195"/>
    <w:rsid w:val="002B7E62"/>
    <w:rsid w:val="00404034"/>
    <w:rsid w:val="005E4490"/>
    <w:rsid w:val="007A1E0A"/>
    <w:rsid w:val="008A6CFD"/>
    <w:rsid w:val="00A02263"/>
    <w:rsid w:val="00AF53F7"/>
    <w:rsid w:val="00B823BB"/>
    <w:rsid w:val="00C7759E"/>
    <w:rsid w:val="00D2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E4FD0-F43D-44BE-B91F-6CA08EFC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01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19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228B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22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uiPriority w:val="99"/>
    <w:qFormat/>
    <w:rsid w:val="00D228B4"/>
    <w:pPr>
      <w:jc w:val="center"/>
    </w:pPr>
    <w:rPr>
      <w:sz w:val="28"/>
      <w:szCs w:val="20"/>
    </w:rPr>
  </w:style>
  <w:style w:type="paragraph" w:styleId="2">
    <w:name w:val="Body Text Indent 2"/>
    <w:basedOn w:val="a"/>
    <w:link w:val="20"/>
    <w:uiPriority w:val="99"/>
    <w:rsid w:val="00D228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22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228B4"/>
    <w:pPr>
      <w:ind w:left="720"/>
      <w:contextualSpacing/>
    </w:pPr>
  </w:style>
  <w:style w:type="character" w:styleId="a7">
    <w:name w:val="Hyperlink"/>
    <w:uiPriority w:val="99"/>
    <w:rsid w:val="00AF53F7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AF53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F5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01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8019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hta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abdibattayeva 1</dc:creator>
  <cp:lastModifiedBy>Абдибаттаева Марал</cp:lastModifiedBy>
  <cp:revision>2</cp:revision>
  <dcterms:created xsi:type="dcterms:W3CDTF">2017-10-16T10:52:00Z</dcterms:created>
  <dcterms:modified xsi:type="dcterms:W3CDTF">2017-10-16T10:52:00Z</dcterms:modified>
</cp:coreProperties>
</file>